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68E" w:rsidRPr="00671A92" w:rsidRDefault="00EC468E" w:rsidP="00EC468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1A92">
        <w:rPr>
          <w:rFonts w:ascii="Times New Roman" w:hAnsi="Times New Roman"/>
          <w:sz w:val="24"/>
          <w:szCs w:val="24"/>
        </w:rPr>
        <w:t>Р</w:t>
      </w:r>
      <w:r w:rsidR="00F0651A">
        <w:rPr>
          <w:rFonts w:ascii="Times New Roman" w:hAnsi="Times New Roman"/>
          <w:sz w:val="24"/>
          <w:szCs w:val="24"/>
        </w:rPr>
        <w:t>абочая программа по биологии в 8</w:t>
      </w:r>
      <w:r w:rsidRPr="00671A92">
        <w:rPr>
          <w:rFonts w:ascii="Times New Roman" w:hAnsi="Times New Roman"/>
          <w:sz w:val="24"/>
          <w:szCs w:val="24"/>
        </w:rPr>
        <w:t xml:space="preserve"> классе составлена на основе Федерального государственного образовательного стандарта основного общего образования, утвержденного приказом Министерства образования и науки РФ от 17.12.2010 г. № 1897</w:t>
      </w:r>
      <w:r w:rsidRPr="00671A92">
        <w:rPr>
          <w:rFonts w:ascii="Times New Roman" w:hAnsi="Times New Roman"/>
          <w:color w:val="000000"/>
          <w:sz w:val="24"/>
          <w:szCs w:val="24"/>
        </w:rPr>
        <w:t>, примерной программы основного общего образования по биологии и авторской программы В.В.Пасечника.</w:t>
      </w:r>
    </w:p>
    <w:p w:rsidR="00B24D36" w:rsidRPr="00AF3C72" w:rsidRDefault="00B24D36" w:rsidP="00D930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F3C72">
        <w:rPr>
          <w:rFonts w:ascii="Times New Roman" w:hAnsi="Times New Roman"/>
          <w:sz w:val="24"/>
          <w:szCs w:val="24"/>
        </w:rPr>
        <w:t>Данная программа предназначена для 8 класса общеобразовательных школ.</w:t>
      </w:r>
    </w:p>
    <w:p w:rsidR="00B24D36" w:rsidRPr="008A4989" w:rsidRDefault="00B24D36" w:rsidP="00D930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F3C72">
        <w:rPr>
          <w:rFonts w:ascii="Times New Roman" w:hAnsi="Times New Roman"/>
          <w:sz w:val="24"/>
          <w:szCs w:val="24"/>
        </w:rPr>
        <w:t>На изучение биологии в 8 классе согласно учебному плану школ</w:t>
      </w:r>
      <w:r w:rsidR="00CB3F55">
        <w:rPr>
          <w:rFonts w:ascii="Times New Roman" w:hAnsi="Times New Roman"/>
          <w:sz w:val="24"/>
          <w:szCs w:val="24"/>
        </w:rPr>
        <w:t>ы отводится 2 часа в неделю – 68</w:t>
      </w:r>
      <w:r w:rsidRPr="00AF3C72">
        <w:rPr>
          <w:rFonts w:ascii="Times New Roman" w:hAnsi="Times New Roman"/>
          <w:sz w:val="24"/>
          <w:szCs w:val="24"/>
        </w:rPr>
        <w:t xml:space="preserve"> часов. Реализовано программой будет</w:t>
      </w:r>
      <w:r w:rsidR="00CB3F55">
        <w:rPr>
          <w:rFonts w:ascii="Times New Roman" w:hAnsi="Times New Roman"/>
          <w:sz w:val="24"/>
          <w:szCs w:val="24"/>
        </w:rPr>
        <w:t xml:space="preserve"> 67</w:t>
      </w:r>
      <w:r w:rsidR="003D089A">
        <w:rPr>
          <w:rFonts w:ascii="Times New Roman" w:hAnsi="Times New Roman"/>
          <w:sz w:val="24"/>
          <w:szCs w:val="24"/>
        </w:rPr>
        <w:t xml:space="preserve"> </w:t>
      </w:r>
      <w:r w:rsidRPr="00AF3C72">
        <w:rPr>
          <w:rFonts w:ascii="Times New Roman" w:hAnsi="Times New Roman"/>
          <w:sz w:val="24"/>
          <w:szCs w:val="24"/>
        </w:rPr>
        <w:t>часов, согласно календарно – тематическому планированию, вследствие чего количество ча</w:t>
      </w:r>
      <w:r w:rsidR="003D089A">
        <w:rPr>
          <w:rFonts w:ascii="Times New Roman" w:hAnsi="Times New Roman"/>
          <w:sz w:val="24"/>
          <w:szCs w:val="24"/>
        </w:rPr>
        <w:t xml:space="preserve">сов на повторение уменьшено на </w:t>
      </w:r>
      <w:bookmarkStart w:id="0" w:name="_GoBack"/>
      <w:bookmarkEnd w:id="0"/>
      <w:r w:rsidR="00CB3F55">
        <w:rPr>
          <w:rFonts w:ascii="Times New Roman" w:hAnsi="Times New Roman"/>
          <w:sz w:val="24"/>
          <w:szCs w:val="24"/>
        </w:rPr>
        <w:t>1</w:t>
      </w:r>
      <w:r w:rsidRPr="00AF3C72">
        <w:rPr>
          <w:rFonts w:ascii="Times New Roman" w:hAnsi="Times New Roman"/>
          <w:sz w:val="24"/>
          <w:szCs w:val="24"/>
        </w:rPr>
        <w:t xml:space="preserve"> час.</w:t>
      </w:r>
    </w:p>
    <w:p w:rsidR="00B24D36" w:rsidRDefault="00B24D36" w:rsidP="00D930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A4989">
        <w:rPr>
          <w:rFonts w:ascii="Times New Roman" w:hAnsi="Times New Roman"/>
          <w:sz w:val="24"/>
          <w:szCs w:val="24"/>
        </w:rPr>
        <w:t xml:space="preserve">Данной программой предусмотрено проведение </w:t>
      </w:r>
      <w:r>
        <w:rPr>
          <w:rFonts w:ascii="Times New Roman" w:hAnsi="Times New Roman"/>
          <w:sz w:val="24"/>
          <w:szCs w:val="24"/>
        </w:rPr>
        <w:t xml:space="preserve">8 тестовых, 4 практических и 6 </w:t>
      </w:r>
      <w:r w:rsidRPr="00F547C1">
        <w:rPr>
          <w:rFonts w:ascii="Times New Roman" w:hAnsi="Times New Roman"/>
          <w:sz w:val="24"/>
          <w:szCs w:val="24"/>
        </w:rPr>
        <w:t>лабораторных  работ</w:t>
      </w:r>
      <w:r w:rsidRPr="008A4989">
        <w:rPr>
          <w:rFonts w:ascii="Times New Roman" w:hAnsi="Times New Roman"/>
          <w:sz w:val="24"/>
          <w:szCs w:val="24"/>
        </w:rPr>
        <w:t>.</w:t>
      </w:r>
    </w:p>
    <w:p w:rsidR="00AD20A5" w:rsidRDefault="00AD20A5" w:rsidP="00D9308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D20A5" w:rsidRDefault="00AD20A5" w:rsidP="00AD20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B3A01">
        <w:rPr>
          <w:rFonts w:ascii="Times New Roman" w:hAnsi="Times New Roman"/>
          <w:b/>
          <w:sz w:val="24"/>
          <w:szCs w:val="24"/>
        </w:rPr>
        <w:t xml:space="preserve">Содержание учебного предмета </w:t>
      </w:r>
    </w:p>
    <w:p w:rsidR="00AD20A5" w:rsidRDefault="00AD20A5" w:rsidP="00D9308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31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2693"/>
        <w:gridCol w:w="1134"/>
        <w:gridCol w:w="5387"/>
        <w:gridCol w:w="5528"/>
      </w:tblGrid>
      <w:tr w:rsidR="002E4CA5" w:rsidRPr="002E4CA5" w:rsidTr="002E4CA5">
        <w:tc>
          <w:tcPr>
            <w:tcW w:w="568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CA5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E4CA5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E4CA5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2E4CA5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3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CA5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раздела.</w:t>
            </w:r>
          </w:p>
        </w:tc>
        <w:tc>
          <w:tcPr>
            <w:tcW w:w="1134" w:type="dxa"/>
          </w:tcPr>
          <w:p w:rsidR="002E4CA5" w:rsidRPr="002E4CA5" w:rsidRDefault="002E4CA5" w:rsidP="003B3526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CA5">
              <w:rPr>
                <w:rFonts w:ascii="Times New Roman" w:hAnsi="Times New Roman"/>
                <w:b/>
                <w:sz w:val="24"/>
                <w:szCs w:val="24"/>
              </w:rPr>
              <w:t>Кол-во часов.</w:t>
            </w:r>
          </w:p>
        </w:tc>
        <w:tc>
          <w:tcPr>
            <w:tcW w:w="5387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CA5">
              <w:rPr>
                <w:rFonts w:ascii="Times New Roman" w:hAnsi="Times New Roman"/>
                <w:b/>
                <w:sz w:val="24"/>
                <w:szCs w:val="24"/>
              </w:rPr>
              <w:t>Содержание.</w:t>
            </w:r>
          </w:p>
        </w:tc>
        <w:tc>
          <w:tcPr>
            <w:tcW w:w="5528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E4CA5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Модуль воспитательной программы </w:t>
            </w:r>
          </w:p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CA5">
              <w:rPr>
                <w:rFonts w:ascii="Times New Roman" w:eastAsia="Calibri" w:hAnsi="Times New Roman"/>
                <w:b/>
                <w:sz w:val="24"/>
                <w:szCs w:val="24"/>
              </w:rPr>
              <w:t>«Школьный урок».</w:t>
            </w:r>
          </w:p>
        </w:tc>
      </w:tr>
      <w:tr w:rsidR="002E4CA5" w:rsidRPr="002E4CA5" w:rsidTr="002E4CA5">
        <w:tc>
          <w:tcPr>
            <w:tcW w:w="568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CA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2E4CA5" w:rsidRPr="002E4CA5" w:rsidRDefault="002E4CA5" w:rsidP="00D930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E4CA5">
              <w:rPr>
                <w:rFonts w:ascii="Times New Roman" w:hAnsi="Times New Roman"/>
                <w:b/>
                <w:sz w:val="24"/>
                <w:szCs w:val="24"/>
              </w:rPr>
              <w:t>Введение.</w:t>
            </w:r>
          </w:p>
          <w:p w:rsidR="002E4CA5" w:rsidRPr="002E4CA5" w:rsidRDefault="002E4CA5" w:rsidP="00D930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4CA5" w:rsidRPr="002E4CA5" w:rsidRDefault="002E4CA5" w:rsidP="003B3526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C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CA5">
              <w:rPr>
                <w:rFonts w:ascii="Times New Roman" w:hAnsi="Times New Roman"/>
                <w:sz w:val="24"/>
                <w:szCs w:val="24"/>
              </w:rPr>
              <w:t>Науки, изучающие человека. Становление наук о человеке.</w:t>
            </w:r>
          </w:p>
        </w:tc>
        <w:tc>
          <w:tcPr>
            <w:tcW w:w="5528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CA5">
              <w:rPr>
                <w:rFonts w:ascii="Times New Roman" w:hAnsi="Times New Roman"/>
                <w:color w:val="000000"/>
                <w:sz w:val="24"/>
                <w:szCs w:val="24"/>
              </w:rPr>
              <w:t>Знать роль отечественных ученых в изучении анатомии, физиологии и гигиены человека.</w:t>
            </w:r>
          </w:p>
        </w:tc>
      </w:tr>
      <w:tr w:rsidR="002E4CA5" w:rsidRPr="002E4CA5" w:rsidTr="002E4CA5">
        <w:trPr>
          <w:trHeight w:val="501"/>
        </w:trPr>
        <w:tc>
          <w:tcPr>
            <w:tcW w:w="568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CA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2E4CA5" w:rsidRPr="002E4CA5" w:rsidRDefault="002E4CA5" w:rsidP="002E4CA5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E4CA5">
              <w:rPr>
                <w:rFonts w:ascii="Times New Roman" w:hAnsi="Times New Roman"/>
                <w:b/>
                <w:sz w:val="24"/>
                <w:szCs w:val="24"/>
              </w:rPr>
              <w:t>Происхождение человека</w:t>
            </w:r>
          </w:p>
        </w:tc>
        <w:tc>
          <w:tcPr>
            <w:tcW w:w="1134" w:type="dxa"/>
          </w:tcPr>
          <w:p w:rsidR="002E4CA5" w:rsidRPr="002E4CA5" w:rsidRDefault="002E4CA5" w:rsidP="003B3526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CA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87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CA5">
              <w:rPr>
                <w:rFonts w:ascii="Times New Roman" w:hAnsi="Times New Roman"/>
                <w:sz w:val="24"/>
                <w:szCs w:val="24"/>
              </w:rPr>
              <w:t>Систематическое положение человека. Историческое прошлое людей. Расы человека.</w:t>
            </w:r>
          </w:p>
        </w:tc>
        <w:tc>
          <w:tcPr>
            <w:tcW w:w="5528" w:type="dxa"/>
          </w:tcPr>
          <w:p w:rsidR="002E4CA5" w:rsidRPr="002E4CA5" w:rsidRDefault="002E4CA5" w:rsidP="00D9308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C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Характеризовать место и роль человека в природе. Человек и его </w:t>
            </w:r>
            <w:proofErr w:type="spellStart"/>
            <w:r w:rsidRPr="002E4CA5">
              <w:rPr>
                <w:rFonts w:ascii="Times New Roman" w:hAnsi="Times New Roman"/>
                <w:color w:val="000000"/>
                <w:sz w:val="24"/>
                <w:szCs w:val="24"/>
              </w:rPr>
              <w:t>биосоциальная</w:t>
            </w:r>
            <w:proofErr w:type="spellEnd"/>
            <w:r w:rsidRPr="002E4C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природа.</w:t>
            </w:r>
          </w:p>
        </w:tc>
      </w:tr>
      <w:tr w:rsidR="002E4CA5" w:rsidRPr="002E4CA5" w:rsidTr="002E4CA5">
        <w:tc>
          <w:tcPr>
            <w:tcW w:w="568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CA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E4CA5">
              <w:rPr>
                <w:rFonts w:ascii="Times New Roman" w:hAnsi="Times New Roman"/>
                <w:b/>
                <w:sz w:val="24"/>
                <w:szCs w:val="24"/>
              </w:rPr>
              <w:t>Строение организма человека</w:t>
            </w:r>
          </w:p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4CA5" w:rsidRPr="002E4CA5" w:rsidRDefault="002E4CA5" w:rsidP="003B3526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CA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87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CA5">
              <w:rPr>
                <w:rFonts w:ascii="Times New Roman" w:hAnsi="Times New Roman"/>
                <w:sz w:val="24"/>
                <w:szCs w:val="24"/>
              </w:rPr>
              <w:t>Общий обзор организма человека. Клеточное строение организма. Строение и функции клеток. Ткани. Рефлекторная регуляция органов и систем органов.</w:t>
            </w:r>
          </w:p>
        </w:tc>
        <w:tc>
          <w:tcPr>
            <w:tcW w:w="5528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CA5">
              <w:rPr>
                <w:rFonts w:ascii="Times New Roman" w:hAnsi="Times New Roman"/>
                <w:color w:val="000000"/>
                <w:sz w:val="24"/>
                <w:szCs w:val="24"/>
              </w:rPr>
              <w:t>Знать роль отечественных ученых в изучении анатомии.</w:t>
            </w:r>
          </w:p>
        </w:tc>
      </w:tr>
      <w:tr w:rsidR="002E4CA5" w:rsidRPr="002E4CA5" w:rsidTr="002E4CA5">
        <w:tc>
          <w:tcPr>
            <w:tcW w:w="568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CA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E4CA5">
              <w:rPr>
                <w:rFonts w:ascii="Times New Roman" w:hAnsi="Times New Roman"/>
                <w:b/>
                <w:sz w:val="24"/>
                <w:szCs w:val="24"/>
              </w:rPr>
              <w:t>Опорно-двигательная система.</w:t>
            </w:r>
          </w:p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4CA5" w:rsidRPr="002E4CA5" w:rsidRDefault="002E4CA5" w:rsidP="003B3526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CA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387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CA5">
              <w:rPr>
                <w:rFonts w:ascii="Times New Roman" w:hAnsi="Times New Roman"/>
                <w:sz w:val="24"/>
                <w:szCs w:val="24"/>
              </w:rPr>
              <w:t>Значение опорно-двигательной системы. Строение костей. Осевой скелет. Добавочный скелет. Строение мышц. Работа скелетных мышц и их регуляция. Осанка. Предупреждение плоскостопия.</w:t>
            </w:r>
          </w:p>
        </w:tc>
        <w:tc>
          <w:tcPr>
            <w:tcW w:w="5528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CA5">
              <w:rPr>
                <w:rFonts w:ascii="Times New Roman" w:hAnsi="Times New Roman"/>
                <w:color w:val="000000"/>
                <w:sz w:val="24"/>
                <w:szCs w:val="24"/>
              </w:rPr>
              <w:t>Соблюдать меры профилактики травматизма, нарушения осанки и развития плоскостопия. Осваивать приёмы оказания первой помощи при травмах опорно-двигательной системы</w:t>
            </w:r>
          </w:p>
        </w:tc>
      </w:tr>
      <w:tr w:rsidR="002E4CA5" w:rsidRPr="002E4CA5" w:rsidTr="002E4CA5">
        <w:tc>
          <w:tcPr>
            <w:tcW w:w="568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CA5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E4CA5">
              <w:rPr>
                <w:rFonts w:ascii="Times New Roman" w:hAnsi="Times New Roman"/>
                <w:b/>
                <w:sz w:val="24"/>
                <w:szCs w:val="24"/>
              </w:rPr>
              <w:t>Внутренняя среда организма.</w:t>
            </w:r>
          </w:p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4CA5" w:rsidRPr="002E4CA5" w:rsidRDefault="002E4CA5" w:rsidP="003B3526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CA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CA5">
              <w:rPr>
                <w:rFonts w:ascii="Times New Roman" w:hAnsi="Times New Roman"/>
                <w:sz w:val="24"/>
                <w:szCs w:val="24"/>
              </w:rPr>
              <w:t>Кровь и остальные компоненты внутренней среды организма. Борьба организма с инфекцией. Иммунитет. Иммунология на службе человека.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CA5">
              <w:rPr>
                <w:rFonts w:ascii="Times New Roman" w:hAnsi="Times New Roman"/>
                <w:color w:val="000000"/>
                <w:sz w:val="24"/>
                <w:szCs w:val="24"/>
              </w:rPr>
              <w:t>Знать роль отечественных ученых </w:t>
            </w:r>
          </w:p>
        </w:tc>
      </w:tr>
      <w:tr w:rsidR="002E4CA5" w:rsidRPr="002E4CA5" w:rsidTr="002E4CA5">
        <w:tc>
          <w:tcPr>
            <w:tcW w:w="568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CA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E4CA5">
              <w:rPr>
                <w:rFonts w:ascii="Times New Roman" w:hAnsi="Times New Roman"/>
                <w:b/>
                <w:sz w:val="24"/>
                <w:szCs w:val="24"/>
              </w:rPr>
              <w:t>Кровеносная и лимфатическая система.</w:t>
            </w:r>
          </w:p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4CA5" w:rsidRPr="002E4CA5" w:rsidRDefault="002E4CA5" w:rsidP="003B3526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CA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CA5">
              <w:rPr>
                <w:rFonts w:ascii="Times New Roman" w:hAnsi="Times New Roman"/>
                <w:sz w:val="24"/>
                <w:szCs w:val="24"/>
              </w:rPr>
              <w:t>Транспортные системы организма. Круги кровообращения.  Строение и работа сердца. Движение крови по сосудам. Регуляция кровоснабжения. Гигиена сердечно - сосудистой системы. Первая помощь при заболеваниях сердца и сосудов.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CA5">
              <w:rPr>
                <w:rFonts w:ascii="Times New Roman" w:hAnsi="Times New Roman"/>
                <w:color w:val="000000"/>
                <w:sz w:val="24"/>
                <w:szCs w:val="24"/>
              </w:rPr>
              <w:t>Знать и уметь оказывать первую доврачебную помощь при кровотечениях</w:t>
            </w:r>
          </w:p>
        </w:tc>
      </w:tr>
      <w:tr w:rsidR="002E4CA5" w:rsidRPr="002E4CA5" w:rsidTr="002E4CA5">
        <w:tc>
          <w:tcPr>
            <w:tcW w:w="568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CA5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E4CA5">
              <w:rPr>
                <w:rFonts w:ascii="Times New Roman" w:hAnsi="Times New Roman"/>
                <w:b/>
                <w:sz w:val="24"/>
                <w:szCs w:val="24"/>
              </w:rPr>
              <w:t>Дыхание.</w:t>
            </w:r>
          </w:p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4CA5" w:rsidRPr="002E4CA5" w:rsidRDefault="002E4CA5" w:rsidP="003B3526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E4CA5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387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E4CA5">
              <w:rPr>
                <w:rFonts w:ascii="Times New Roman" w:hAnsi="Times New Roman"/>
                <w:sz w:val="24"/>
                <w:szCs w:val="24"/>
              </w:rPr>
              <w:t xml:space="preserve">Значение дыхания. Органы дыхательной системы. Дыхательные пути. Заболевания дыхательных </w:t>
            </w:r>
            <w:r w:rsidRPr="002E4CA5">
              <w:rPr>
                <w:rFonts w:ascii="Times New Roman" w:hAnsi="Times New Roman"/>
                <w:sz w:val="24"/>
                <w:szCs w:val="24"/>
              </w:rPr>
              <w:lastRenderedPageBreak/>
              <w:t>путей. Легкие. Легочное и тканевое дыхание. Механизмы вдоха и выдоха. Регуляция дыхания. Охрана воздушной среды. Болезни травмы органов дыхания. Приемы реанимации.</w:t>
            </w:r>
          </w:p>
        </w:tc>
        <w:tc>
          <w:tcPr>
            <w:tcW w:w="5528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C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Знать и понимать вред </w:t>
            </w:r>
            <w:proofErr w:type="spellStart"/>
            <w:r w:rsidRPr="002E4CA5">
              <w:rPr>
                <w:rFonts w:ascii="Times New Roman" w:hAnsi="Times New Roman"/>
                <w:color w:val="000000"/>
                <w:sz w:val="24"/>
                <w:szCs w:val="24"/>
              </w:rPr>
              <w:t>табакокурения</w:t>
            </w:r>
            <w:proofErr w:type="spellEnd"/>
            <w:r w:rsidRPr="002E4C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приёмы оказания первой помощи при отравлении угарным </w:t>
            </w:r>
            <w:r w:rsidRPr="002E4C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газом, спасении утопающего, заболевания органов дыхания и их профилактика.</w:t>
            </w:r>
          </w:p>
        </w:tc>
      </w:tr>
      <w:tr w:rsidR="002E4CA5" w:rsidRPr="002E4CA5" w:rsidTr="002E4CA5">
        <w:tc>
          <w:tcPr>
            <w:tcW w:w="568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CA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2693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E4CA5">
              <w:rPr>
                <w:rFonts w:ascii="Times New Roman" w:hAnsi="Times New Roman"/>
                <w:b/>
                <w:sz w:val="24"/>
                <w:szCs w:val="24"/>
              </w:rPr>
              <w:t>Пищеварение.</w:t>
            </w:r>
          </w:p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4CA5" w:rsidRPr="002E4CA5" w:rsidRDefault="002E4CA5" w:rsidP="003B3526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CA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87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CA5">
              <w:rPr>
                <w:rFonts w:ascii="Times New Roman" w:hAnsi="Times New Roman"/>
                <w:sz w:val="24"/>
                <w:szCs w:val="24"/>
              </w:rPr>
              <w:t xml:space="preserve">Питание и пищеварение. Пищеварение в ротовой полости. Пищеварение в желудке и 12-перстной кишке. Действие ферментов. Функции толстого и тонкого кишечника. Всасывание. Роль печени. Аппендицит. Регуляция пищеварения. Гигиена органов пищеварения. Предупреждение </w:t>
            </w:r>
            <w:proofErr w:type="spellStart"/>
            <w:proofErr w:type="gramStart"/>
            <w:r w:rsidRPr="002E4CA5">
              <w:rPr>
                <w:rFonts w:ascii="Times New Roman" w:hAnsi="Times New Roman"/>
                <w:sz w:val="24"/>
                <w:szCs w:val="24"/>
              </w:rPr>
              <w:t>желудочно</w:t>
            </w:r>
            <w:proofErr w:type="spellEnd"/>
            <w:r w:rsidRPr="002E4CA5">
              <w:rPr>
                <w:rFonts w:ascii="Times New Roman" w:hAnsi="Times New Roman"/>
                <w:sz w:val="24"/>
                <w:szCs w:val="24"/>
              </w:rPr>
              <w:t xml:space="preserve"> – кишечных</w:t>
            </w:r>
            <w:proofErr w:type="gramEnd"/>
            <w:r w:rsidRPr="002E4CA5">
              <w:rPr>
                <w:rFonts w:ascii="Times New Roman" w:hAnsi="Times New Roman"/>
                <w:sz w:val="24"/>
                <w:szCs w:val="24"/>
              </w:rPr>
              <w:t xml:space="preserve"> инфекций.</w:t>
            </w:r>
          </w:p>
        </w:tc>
        <w:tc>
          <w:tcPr>
            <w:tcW w:w="5528" w:type="dxa"/>
          </w:tcPr>
          <w:p w:rsidR="002E4CA5" w:rsidRPr="002E4CA5" w:rsidRDefault="002E4CA5" w:rsidP="002E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CA5">
              <w:rPr>
                <w:rFonts w:ascii="Times New Roman" w:hAnsi="Times New Roman"/>
                <w:color w:val="000000"/>
                <w:sz w:val="24"/>
                <w:szCs w:val="24"/>
              </w:rPr>
              <w:t>Уметь оценивать поведение человека с точки зрения здорового образа жизни:</w:t>
            </w:r>
          </w:p>
          <w:p w:rsidR="002E4CA5" w:rsidRPr="002E4CA5" w:rsidRDefault="002E4CA5" w:rsidP="002E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C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использовать знания биологии при соблюдении правил повседневной гигиены и мер профилактики </w:t>
            </w:r>
            <w:proofErr w:type="gramStart"/>
            <w:r w:rsidRPr="002E4CA5">
              <w:rPr>
                <w:rFonts w:ascii="Times New Roman" w:hAnsi="Times New Roman"/>
                <w:color w:val="000000"/>
                <w:sz w:val="24"/>
                <w:szCs w:val="24"/>
              </w:rPr>
              <w:t>при</w:t>
            </w:r>
            <w:proofErr w:type="gramEnd"/>
            <w:r w:rsidRPr="002E4C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нарушений работы пищеварительной системы </w:t>
            </w:r>
          </w:p>
        </w:tc>
      </w:tr>
      <w:tr w:rsidR="002E4CA5" w:rsidRPr="002E4CA5" w:rsidTr="002E4CA5">
        <w:tc>
          <w:tcPr>
            <w:tcW w:w="568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CA5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E4CA5">
              <w:rPr>
                <w:rFonts w:ascii="Times New Roman" w:hAnsi="Times New Roman"/>
                <w:b/>
                <w:sz w:val="24"/>
                <w:szCs w:val="24"/>
              </w:rPr>
              <w:t>Обмен веществ и энергии.</w:t>
            </w:r>
          </w:p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4CA5" w:rsidRPr="002E4CA5" w:rsidRDefault="002E4CA5" w:rsidP="003B3526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CA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87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CA5">
              <w:rPr>
                <w:rFonts w:ascii="Times New Roman" w:hAnsi="Times New Roman"/>
                <w:sz w:val="24"/>
                <w:szCs w:val="24"/>
              </w:rPr>
              <w:t xml:space="preserve">Обмен веществ и энергии – основное свойство всех живых организмов. Обмен белков, жиров и углеводов. Витамины. </w:t>
            </w:r>
            <w:proofErr w:type="spellStart"/>
            <w:r w:rsidRPr="002E4CA5">
              <w:rPr>
                <w:rFonts w:ascii="Times New Roman" w:hAnsi="Times New Roman"/>
                <w:sz w:val="24"/>
                <w:szCs w:val="24"/>
              </w:rPr>
              <w:t>Энерготраты</w:t>
            </w:r>
            <w:proofErr w:type="spellEnd"/>
            <w:r w:rsidRPr="002E4CA5">
              <w:rPr>
                <w:rFonts w:ascii="Times New Roman" w:hAnsi="Times New Roman"/>
                <w:sz w:val="24"/>
                <w:szCs w:val="24"/>
              </w:rPr>
              <w:t xml:space="preserve"> человека и пищевой рацион.</w:t>
            </w:r>
          </w:p>
        </w:tc>
        <w:tc>
          <w:tcPr>
            <w:tcW w:w="5528" w:type="dxa"/>
          </w:tcPr>
          <w:p w:rsidR="002E4CA5" w:rsidRPr="002E4CA5" w:rsidRDefault="002E4CA5" w:rsidP="002E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CA5">
              <w:rPr>
                <w:rFonts w:ascii="Times New Roman" w:hAnsi="Times New Roman"/>
                <w:color w:val="000000"/>
                <w:sz w:val="24"/>
                <w:szCs w:val="24"/>
              </w:rPr>
              <w:t>Знать правила рационального питания с целью</w:t>
            </w:r>
          </w:p>
          <w:p w:rsidR="002E4CA5" w:rsidRPr="002E4CA5" w:rsidRDefault="002E4CA5" w:rsidP="002E4CA5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C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бережного отношения к своему здоровью и здоровью </w:t>
            </w:r>
            <w:proofErr w:type="gramStart"/>
            <w:r w:rsidRPr="002E4CA5">
              <w:rPr>
                <w:rFonts w:ascii="Times New Roman" w:hAnsi="Times New Roman"/>
                <w:color w:val="000000"/>
                <w:sz w:val="24"/>
                <w:szCs w:val="24"/>
              </w:rPr>
              <w:t>близких</w:t>
            </w:r>
            <w:proofErr w:type="gramEnd"/>
            <w:r w:rsidRPr="002E4CA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2E4CA5" w:rsidRPr="002E4CA5" w:rsidTr="002E4CA5">
        <w:tc>
          <w:tcPr>
            <w:tcW w:w="568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CA5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E4CA5">
              <w:rPr>
                <w:rFonts w:ascii="Times New Roman" w:hAnsi="Times New Roman"/>
                <w:b/>
                <w:sz w:val="24"/>
                <w:szCs w:val="24"/>
              </w:rPr>
              <w:t>Покровные органы. Терморегуляция. Выделение.</w:t>
            </w:r>
          </w:p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4CA5" w:rsidRPr="002E4CA5" w:rsidRDefault="002E4CA5" w:rsidP="003B3526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CA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87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E4CA5">
              <w:rPr>
                <w:rFonts w:ascii="Times New Roman" w:hAnsi="Times New Roman"/>
                <w:sz w:val="24"/>
                <w:szCs w:val="24"/>
              </w:rPr>
              <w:t>Кожа-наружный</w:t>
            </w:r>
            <w:proofErr w:type="spellEnd"/>
            <w:proofErr w:type="gramEnd"/>
            <w:r w:rsidRPr="002E4CA5">
              <w:rPr>
                <w:rFonts w:ascii="Times New Roman" w:hAnsi="Times New Roman"/>
                <w:sz w:val="24"/>
                <w:szCs w:val="24"/>
              </w:rPr>
              <w:t xml:space="preserve"> покровный орган. Уход за кожей. Гигиена одежды и обуви. Болезни кожи. Терморегуляция организма. Закаливание. Выделение. Строение и работа почек.</w:t>
            </w:r>
          </w:p>
        </w:tc>
        <w:tc>
          <w:tcPr>
            <w:tcW w:w="5528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CA5">
              <w:rPr>
                <w:rFonts w:ascii="Times New Roman" w:hAnsi="Times New Roman"/>
                <w:color w:val="000000"/>
                <w:sz w:val="24"/>
                <w:szCs w:val="24"/>
              </w:rPr>
              <w:t>Освоить приёмы оказания первой доврачебной помощи при тепловом и солнечном ударах, ожогах, обморожениях, травмах кожного покрова с целью сохранения здоровья</w:t>
            </w:r>
          </w:p>
        </w:tc>
      </w:tr>
      <w:tr w:rsidR="002E4CA5" w:rsidRPr="002E4CA5" w:rsidTr="002E4CA5">
        <w:tc>
          <w:tcPr>
            <w:tcW w:w="568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CA5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E4CA5">
              <w:rPr>
                <w:rFonts w:ascii="Times New Roman" w:hAnsi="Times New Roman"/>
                <w:b/>
                <w:sz w:val="24"/>
                <w:szCs w:val="24"/>
              </w:rPr>
              <w:t>Нервная система человека.</w:t>
            </w:r>
          </w:p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4CA5" w:rsidRPr="002E4CA5" w:rsidRDefault="002E4CA5" w:rsidP="003B3526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CA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87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CA5">
              <w:rPr>
                <w:rFonts w:ascii="Times New Roman" w:hAnsi="Times New Roman"/>
                <w:sz w:val="24"/>
                <w:szCs w:val="24"/>
              </w:rPr>
              <w:t>Значение и строение нервной системы. Спинной мозг. Строение головного мозга. Функции продолговатого, среднего мозга, моста и мозжечка. Строение и функции переднего, промежуточного мозга и больших полушарий. Симпатический и автономный отделы нервной системы.</w:t>
            </w:r>
          </w:p>
        </w:tc>
        <w:tc>
          <w:tcPr>
            <w:tcW w:w="5528" w:type="dxa"/>
          </w:tcPr>
          <w:p w:rsidR="002E4CA5" w:rsidRPr="002E4CA5" w:rsidRDefault="002E4CA5" w:rsidP="002E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CA5">
              <w:rPr>
                <w:rFonts w:ascii="Times New Roman" w:hAnsi="Times New Roman"/>
                <w:color w:val="000000"/>
                <w:sz w:val="24"/>
                <w:szCs w:val="24"/>
              </w:rPr>
              <w:t>Знать роль отечественных ученых в развитии наук о мозге.</w:t>
            </w:r>
          </w:p>
          <w:p w:rsidR="002E4CA5" w:rsidRPr="002E4CA5" w:rsidRDefault="002E4CA5" w:rsidP="002E4CA5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CA5">
              <w:rPr>
                <w:rFonts w:ascii="Times New Roman" w:hAnsi="Times New Roman"/>
                <w:color w:val="000000"/>
                <w:sz w:val="24"/>
                <w:szCs w:val="24"/>
              </w:rPr>
              <w:t>Знать и соблюдать меры профилактики нарушений органов чувств.</w:t>
            </w:r>
          </w:p>
        </w:tc>
      </w:tr>
      <w:tr w:rsidR="002E4CA5" w:rsidRPr="002E4CA5" w:rsidTr="002E4CA5">
        <w:tc>
          <w:tcPr>
            <w:tcW w:w="568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CA5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693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E4CA5">
              <w:rPr>
                <w:rFonts w:ascii="Times New Roman" w:hAnsi="Times New Roman"/>
                <w:b/>
                <w:sz w:val="24"/>
                <w:szCs w:val="24"/>
              </w:rPr>
              <w:t>Анализаторы. Органы чувств.</w:t>
            </w:r>
          </w:p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4CA5" w:rsidRPr="002E4CA5" w:rsidRDefault="002E4CA5" w:rsidP="003B3526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CA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87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CA5">
              <w:rPr>
                <w:rFonts w:ascii="Times New Roman" w:hAnsi="Times New Roman"/>
                <w:sz w:val="24"/>
                <w:szCs w:val="24"/>
              </w:rPr>
              <w:t xml:space="preserve">Анализаторы. Органы чувств и их значение. Зрительный анализатор. Гигиена зрения. Предупреждение глазных болезней. Слуховой анализатор. Органы равновесия, кожно-мышечной чувствительности, обоняния и вкуса. </w:t>
            </w:r>
          </w:p>
        </w:tc>
        <w:tc>
          <w:tcPr>
            <w:tcW w:w="5528" w:type="dxa"/>
          </w:tcPr>
          <w:p w:rsidR="002E4CA5" w:rsidRPr="002E4CA5" w:rsidRDefault="002E4CA5" w:rsidP="00D93088">
            <w:pPr>
              <w:shd w:val="clear" w:color="auto" w:fill="FFFFFF"/>
              <w:spacing w:after="0" w:line="240" w:lineRule="auto"/>
              <w:ind w:right="144" w:firstLine="5"/>
              <w:rPr>
                <w:rFonts w:ascii="Times New Roman" w:hAnsi="Times New Roman"/>
                <w:sz w:val="24"/>
                <w:szCs w:val="24"/>
              </w:rPr>
            </w:pPr>
            <w:r w:rsidRPr="002E4CA5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Выделяют существенные признаки строения и функционирования </w:t>
            </w:r>
            <w:r w:rsidRPr="002E4CA5">
              <w:rPr>
                <w:rFonts w:ascii="Times New Roman" w:hAnsi="Times New Roman"/>
                <w:sz w:val="24"/>
                <w:szCs w:val="24"/>
              </w:rPr>
              <w:t>органов чувств, анализаторов.</w:t>
            </w:r>
          </w:p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CA5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Приводят доказательства (аргументация) необходимости </w:t>
            </w:r>
            <w:proofErr w:type="gramStart"/>
            <w:r w:rsidRPr="002E4CA5">
              <w:rPr>
                <w:rFonts w:ascii="Times New Roman" w:hAnsi="Times New Roman"/>
                <w:spacing w:val="-5"/>
                <w:sz w:val="24"/>
                <w:szCs w:val="24"/>
              </w:rPr>
              <w:t>соблюде</w:t>
            </w:r>
            <w:r w:rsidRPr="002E4CA5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2E4CA5">
              <w:rPr>
                <w:rFonts w:ascii="Times New Roman" w:hAnsi="Times New Roman"/>
                <w:sz w:val="24"/>
                <w:szCs w:val="24"/>
              </w:rPr>
              <w:t>ния мер профилактики нарушений зрения</w:t>
            </w:r>
            <w:proofErr w:type="gramEnd"/>
            <w:r w:rsidRPr="002E4CA5">
              <w:rPr>
                <w:rFonts w:ascii="Times New Roman" w:hAnsi="Times New Roman"/>
                <w:sz w:val="24"/>
                <w:szCs w:val="24"/>
              </w:rPr>
              <w:t xml:space="preserve"> и слуха.</w:t>
            </w:r>
          </w:p>
        </w:tc>
      </w:tr>
      <w:tr w:rsidR="002E4CA5" w:rsidRPr="002E4CA5" w:rsidTr="002E4CA5">
        <w:tc>
          <w:tcPr>
            <w:tcW w:w="568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CA5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2693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E4CA5">
              <w:rPr>
                <w:rFonts w:ascii="Times New Roman" w:hAnsi="Times New Roman"/>
                <w:b/>
                <w:sz w:val="24"/>
                <w:szCs w:val="24"/>
              </w:rPr>
              <w:t>Высшая нервная деятельность. Поведение. Психика.</w:t>
            </w:r>
          </w:p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4CA5" w:rsidRPr="002E4CA5" w:rsidRDefault="002E4CA5" w:rsidP="003B3526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CA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87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CA5">
              <w:rPr>
                <w:rFonts w:ascii="Times New Roman" w:hAnsi="Times New Roman"/>
                <w:sz w:val="24"/>
                <w:szCs w:val="24"/>
              </w:rPr>
              <w:t xml:space="preserve">Учение о высшей нервной деятельности. Вклад отечественных ученых. Врожденные и приобретенные программы поведения. Сон и сновидения. Биологические ритмы. Познавательные процессы. Речь и сознание. Воля. </w:t>
            </w:r>
            <w:r w:rsidRPr="002E4CA5">
              <w:rPr>
                <w:rFonts w:ascii="Times New Roman" w:hAnsi="Times New Roman"/>
                <w:sz w:val="24"/>
                <w:szCs w:val="24"/>
              </w:rPr>
              <w:lastRenderedPageBreak/>
              <w:t>Эмоции. Внимание.</w:t>
            </w:r>
          </w:p>
        </w:tc>
        <w:tc>
          <w:tcPr>
            <w:tcW w:w="5528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C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Знать вклад отечественных учёных в разработку учения о высшей нервной деятельности</w:t>
            </w:r>
          </w:p>
        </w:tc>
      </w:tr>
      <w:tr w:rsidR="002E4CA5" w:rsidRPr="002E4CA5" w:rsidTr="002E4CA5">
        <w:trPr>
          <w:trHeight w:val="752"/>
        </w:trPr>
        <w:tc>
          <w:tcPr>
            <w:tcW w:w="568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CA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2693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E4CA5">
              <w:rPr>
                <w:rFonts w:ascii="Times New Roman" w:hAnsi="Times New Roman"/>
                <w:b/>
                <w:sz w:val="24"/>
                <w:szCs w:val="24"/>
              </w:rPr>
              <w:t>Эндокринная система.</w:t>
            </w:r>
          </w:p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4CA5" w:rsidRPr="002E4CA5" w:rsidRDefault="002E4CA5" w:rsidP="003B3526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CA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CA5">
              <w:rPr>
                <w:rFonts w:ascii="Times New Roman" w:hAnsi="Times New Roman"/>
                <w:sz w:val="24"/>
                <w:szCs w:val="24"/>
              </w:rPr>
              <w:t>Роль эндокринной регуляции. Функции желез внутренней секреции.</w:t>
            </w:r>
          </w:p>
        </w:tc>
        <w:tc>
          <w:tcPr>
            <w:tcW w:w="5528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CA5">
              <w:rPr>
                <w:rFonts w:ascii="Times New Roman" w:hAnsi="Times New Roman"/>
                <w:color w:val="000000"/>
                <w:sz w:val="24"/>
                <w:szCs w:val="24"/>
              </w:rPr>
              <w:t>Знать риски возникновения заболеваний желез внутренней секреции. Формировать бережное отношение к своему здоровью</w:t>
            </w:r>
          </w:p>
        </w:tc>
      </w:tr>
      <w:tr w:rsidR="002E4CA5" w:rsidRPr="002E4CA5" w:rsidTr="002E4CA5">
        <w:tc>
          <w:tcPr>
            <w:tcW w:w="568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CA5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2693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E4CA5">
              <w:rPr>
                <w:rFonts w:ascii="Times New Roman" w:hAnsi="Times New Roman"/>
                <w:b/>
                <w:sz w:val="24"/>
                <w:szCs w:val="24"/>
              </w:rPr>
              <w:t>Индивидуальное развитие организма.</w:t>
            </w:r>
          </w:p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4CA5" w:rsidRPr="002E4CA5" w:rsidRDefault="002E4CA5" w:rsidP="003B3526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CA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87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CA5">
              <w:rPr>
                <w:rFonts w:ascii="Times New Roman" w:hAnsi="Times New Roman"/>
                <w:sz w:val="24"/>
                <w:szCs w:val="24"/>
              </w:rPr>
              <w:t>Жизненные циклы. Размножение. Половая система человека. Развитие зародыша и плода. Беременность и роды. Наследственные и врожденные заболевания, передаваемые половым путем. Развитие ребенка после рождения. Становление личности. Интересы, склонности, способности.</w:t>
            </w:r>
          </w:p>
        </w:tc>
        <w:tc>
          <w:tcPr>
            <w:tcW w:w="5528" w:type="dxa"/>
          </w:tcPr>
          <w:p w:rsidR="002E4CA5" w:rsidRPr="002E4CA5" w:rsidRDefault="002E4CA5" w:rsidP="002E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CA5">
              <w:rPr>
                <w:rFonts w:ascii="Times New Roman" w:hAnsi="Times New Roman"/>
                <w:color w:val="000000"/>
                <w:sz w:val="24"/>
                <w:szCs w:val="24"/>
              </w:rPr>
              <w:t>Уметь объяснять и раскрывать вредное влияние никотина, алкоголя и наркотиков на развитие плода. </w:t>
            </w:r>
          </w:p>
          <w:p w:rsidR="002E4CA5" w:rsidRPr="002E4CA5" w:rsidRDefault="002E4CA5" w:rsidP="002E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CA5">
              <w:rPr>
                <w:rFonts w:ascii="Times New Roman" w:hAnsi="Times New Roman"/>
                <w:color w:val="000000"/>
                <w:sz w:val="24"/>
                <w:szCs w:val="24"/>
              </w:rPr>
              <w:t>Знать меры профилактики вредных привычек, инфекций, передающихся половым путём, ВИЧ-инфекции. </w:t>
            </w:r>
          </w:p>
          <w:p w:rsidR="002E4CA5" w:rsidRPr="002E4CA5" w:rsidRDefault="002E4CA5" w:rsidP="002E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CA5">
              <w:rPr>
                <w:rFonts w:ascii="Times New Roman" w:hAnsi="Times New Roman"/>
                <w:color w:val="000000"/>
                <w:sz w:val="24"/>
                <w:szCs w:val="24"/>
              </w:rPr>
              <w:t>Понимать зависимость здоровья человека от состояния окружающей среды, необходимости защиты среды обитания человека. </w:t>
            </w:r>
          </w:p>
          <w:p w:rsidR="002E4CA5" w:rsidRPr="002E4CA5" w:rsidRDefault="002E4CA5" w:rsidP="002E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CA5">
              <w:rPr>
                <w:rFonts w:ascii="Times New Roman" w:hAnsi="Times New Roman"/>
                <w:color w:val="000000"/>
                <w:sz w:val="24"/>
                <w:szCs w:val="24"/>
              </w:rPr>
              <w:t>Знать и применять правила поведения в природе. </w:t>
            </w:r>
          </w:p>
          <w:p w:rsidR="002E4CA5" w:rsidRPr="002E4CA5" w:rsidRDefault="002E4CA5" w:rsidP="002E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CA5">
              <w:rPr>
                <w:rFonts w:ascii="Times New Roman" w:hAnsi="Times New Roman"/>
                <w:color w:val="000000"/>
                <w:sz w:val="24"/>
                <w:szCs w:val="24"/>
              </w:rPr>
              <w:t>Осваивать приёмы рациональной организации труда и отдыха. </w:t>
            </w:r>
          </w:p>
          <w:p w:rsidR="002E4CA5" w:rsidRPr="002E4CA5" w:rsidRDefault="002E4CA5" w:rsidP="002E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CA5">
              <w:rPr>
                <w:rFonts w:ascii="Times New Roman" w:hAnsi="Times New Roman"/>
                <w:color w:val="000000"/>
                <w:sz w:val="24"/>
                <w:szCs w:val="24"/>
              </w:rPr>
              <w:t>Знать и понимать влияние факторов риска на здоровье человека.</w:t>
            </w:r>
          </w:p>
        </w:tc>
      </w:tr>
      <w:tr w:rsidR="002E4CA5" w:rsidRPr="002E4CA5" w:rsidTr="002E4CA5">
        <w:tc>
          <w:tcPr>
            <w:tcW w:w="568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CA5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2693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E4CA5"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1134" w:type="dxa"/>
          </w:tcPr>
          <w:p w:rsidR="002E4CA5" w:rsidRPr="002E4CA5" w:rsidRDefault="00CB3F55" w:rsidP="003B3526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:rsidR="002E4CA5" w:rsidRPr="002E4CA5" w:rsidRDefault="002E4CA5" w:rsidP="00643427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CA5">
              <w:rPr>
                <w:rFonts w:ascii="Times New Roman" w:hAnsi="Times New Roman"/>
                <w:sz w:val="24"/>
                <w:szCs w:val="24"/>
              </w:rPr>
              <w:t>Опорно-двигательная система. Кровеносная и лимфатическая система. Пищеварение. Нервная система человека. Индивидуальное развитие организма.</w:t>
            </w:r>
          </w:p>
        </w:tc>
        <w:tc>
          <w:tcPr>
            <w:tcW w:w="5528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CA5">
              <w:rPr>
                <w:rFonts w:ascii="Times New Roman" w:hAnsi="Times New Roman"/>
                <w:sz w:val="24"/>
                <w:szCs w:val="24"/>
              </w:rPr>
              <w:t xml:space="preserve">Повторяют </w:t>
            </w:r>
            <w:proofErr w:type="gramStart"/>
            <w:r w:rsidRPr="002E4CA5">
              <w:rPr>
                <w:rFonts w:ascii="Times New Roman" w:hAnsi="Times New Roman"/>
                <w:sz w:val="24"/>
                <w:szCs w:val="24"/>
              </w:rPr>
              <w:t>изученный</w:t>
            </w:r>
            <w:proofErr w:type="gramEnd"/>
            <w:r w:rsidRPr="002E4CA5">
              <w:rPr>
                <w:rFonts w:ascii="Times New Roman" w:hAnsi="Times New Roman"/>
                <w:sz w:val="24"/>
                <w:szCs w:val="24"/>
              </w:rPr>
              <w:t xml:space="preserve"> материала по вопросам (фронтально). Работают тестами и заданиями ЕГЭ</w:t>
            </w:r>
          </w:p>
        </w:tc>
      </w:tr>
      <w:tr w:rsidR="002E4CA5" w:rsidRPr="002E4CA5" w:rsidTr="002E4CA5">
        <w:tc>
          <w:tcPr>
            <w:tcW w:w="568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CA5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134" w:type="dxa"/>
          </w:tcPr>
          <w:p w:rsidR="002E4CA5" w:rsidRPr="002E4CA5" w:rsidRDefault="002E4CA5" w:rsidP="003B3526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CA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  <w:r w:rsidR="00CB3F55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5387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528" w:type="dxa"/>
          </w:tcPr>
          <w:p w:rsidR="002E4CA5" w:rsidRPr="002E4CA5" w:rsidRDefault="002E4CA5" w:rsidP="00D9308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B3A01" w:rsidRDefault="006B3A01" w:rsidP="00D93088">
      <w:pPr>
        <w:spacing w:after="0" w:line="240" w:lineRule="auto"/>
      </w:pPr>
    </w:p>
    <w:sectPr w:rsidR="006B3A01" w:rsidSect="006B3A0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B3A01"/>
    <w:rsid w:val="000B38F8"/>
    <w:rsid w:val="000D5810"/>
    <w:rsid w:val="00142DE9"/>
    <w:rsid w:val="001A45B2"/>
    <w:rsid w:val="00232775"/>
    <w:rsid w:val="002E4CA5"/>
    <w:rsid w:val="00351B59"/>
    <w:rsid w:val="003A0D75"/>
    <w:rsid w:val="003D089A"/>
    <w:rsid w:val="00447ABC"/>
    <w:rsid w:val="004C7CBE"/>
    <w:rsid w:val="005265DF"/>
    <w:rsid w:val="00571B0C"/>
    <w:rsid w:val="005D3F5D"/>
    <w:rsid w:val="005E6953"/>
    <w:rsid w:val="005F660A"/>
    <w:rsid w:val="00643427"/>
    <w:rsid w:val="0068586E"/>
    <w:rsid w:val="006A599B"/>
    <w:rsid w:val="006B3A01"/>
    <w:rsid w:val="00707784"/>
    <w:rsid w:val="00710FC3"/>
    <w:rsid w:val="007C206D"/>
    <w:rsid w:val="008203BF"/>
    <w:rsid w:val="0086471D"/>
    <w:rsid w:val="008F3B40"/>
    <w:rsid w:val="00912E42"/>
    <w:rsid w:val="009733E5"/>
    <w:rsid w:val="0097521C"/>
    <w:rsid w:val="00983DE8"/>
    <w:rsid w:val="00996AA9"/>
    <w:rsid w:val="009F44A9"/>
    <w:rsid w:val="00A06A0E"/>
    <w:rsid w:val="00A32471"/>
    <w:rsid w:val="00AD20A5"/>
    <w:rsid w:val="00AE24A4"/>
    <w:rsid w:val="00B24D36"/>
    <w:rsid w:val="00B30653"/>
    <w:rsid w:val="00B73914"/>
    <w:rsid w:val="00C42463"/>
    <w:rsid w:val="00CB3F55"/>
    <w:rsid w:val="00D93088"/>
    <w:rsid w:val="00D97142"/>
    <w:rsid w:val="00E744B2"/>
    <w:rsid w:val="00EA6DFB"/>
    <w:rsid w:val="00EB1BE4"/>
    <w:rsid w:val="00EB78B3"/>
    <w:rsid w:val="00EC468E"/>
    <w:rsid w:val="00ED749E"/>
    <w:rsid w:val="00F0651A"/>
    <w:rsid w:val="00F11EA9"/>
    <w:rsid w:val="00F678B4"/>
    <w:rsid w:val="00FA149B"/>
    <w:rsid w:val="00FD1E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A0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960</Words>
  <Characters>5476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Чубаровы</dc:creator>
  <cp:keywords/>
  <dc:description/>
  <cp:lastModifiedBy>Lenovo</cp:lastModifiedBy>
  <cp:revision>30</cp:revision>
  <cp:lastPrinted>2019-09-14T17:24:00Z</cp:lastPrinted>
  <dcterms:created xsi:type="dcterms:W3CDTF">2016-09-19T02:46:00Z</dcterms:created>
  <dcterms:modified xsi:type="dcterms:W3CDTF">2023-09-08T16:49:00Z</dcterms:modified>
</cp:coreProperties>
</file>